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deepseek-v4-pro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$500.00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SQL une las líneas de factura de cliente (INV1) con los encabezados (OINV) para obtener cliente, fecha, moneda y número de documento, y con el maestro de artículos (OITM) para el nombre. Filtra documentos fechados en 2025 y no cancelados, ordenando por fecha, número y línea.</w:t>
      </w:r>
    </w:p>
    <w:p>
      <w:r>
        <w:t>Calcula la venta desde INV1.LineTotal, el costo total como INV1.StockValue o, si es nulo, Cantidad × StockPrice, y el margen bruto y su porcentaje sobre venta. Los montos quedan en la moneda del documento y el porcentaje se redondea a dos decimales.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>
        <w:tc>
          <w:tcPr>
            <w:tcW w:type="dxa" w:w="576"/>
          </w:tcPr>
          <w:p>
            <w:r>
              <w:t>DocNum</w:t>
            </w:r>
          </w:p>
        </w:tc>
        <w:tc>
          <w:tcPr>
            <w:tcW w:type="dxa" w:w="576"/>
          </w:tcPr>
          <w:p>
            <w:r>
              <w:t>DocDate</w:t>
            </w:r>
          </w:p>
        </w:tc>
        <w:tc>
          <w:tcPr>
            <w:tcW w:type="dxa" w:w="576"/>
          </w:tcPr>
          <w:p>
            <w:r>
              <w:t>CardCode</w:t>
            </w:r>
          </w:p>
        </w:tc>
        <w:tc>
          <w:tcPr>
            <w:tcW w:type="dxa" w:w="576"/>
          </w:tcPr>
          <w:p>
            <w:r>
              <w:t>CardName</w:t>
            </w:r>
          </w:p>
        </w:tc>
        <w:tc>
          <w:tcPr>
            <w:tcW w:type="dxa" w:w="576"/>
          </w:tcPr>
          <w:p>
            <w:r>
              <w:t>DocCur</w:t>
            </w:r>
          </w:p>
        </w:tc>
        <w:tc>
          <w:tcPr>
            <w:tcW w:type="dxa" w:w="576"/>
          </w:tcPr>
          <w:p>
            <w:r>
              <w:t>LineNum</w:t>
            </w:r>
          </w:p>
        </w:tc>
        <w:tc>
          <w:tcPr>
            <w:tcW w:type="dxa" w:w="576"/>
          </w:tcPr>
          <w:p>
            <w:r>
              <w:t>ItemCode</w:t>
            </w:r>
          </w:p>
        </w:tc>
        <w:tc>
          <w:tcPr>
            <w:tcW w:type="dxa" w:w="576"/>
          </w:tcPr>
          <w:p>
            <w:r>
              <w:t>ItemName</w:t>
            </w:r>
          </w:p>
        </w:tc>
        <w:tc>
          <w:tcPr>
            <w:tcW w:type="dxa" w:w="576"/>
          </w:tcPr>
          <w:p>
            <w:r>
              <w:t>DescripcionLinea</w:t>
            </w:r>
          </w:p>
        </w:tc>
        <w:tc>
          <w:tcPr>
            <w:tcW w:type="dxa" w:w="576"/>
          </w:tcPr>
          <w:p>
            <w:r>
              <w:t>Cantidad</w:t>
            </w:r>
          </w:p>
        </w:tc>
        <w:tc>
          <w:tcPr>
            <w:tcW w:type="dxa" w:w="576"/>
          </w:tcPr>
          <w:p>
            <w:r>
              <w:t>VentaLinea</w:t>
            </w:r>
          </w:p>
        </w:tc>
        <w:tc>
          <w:tcPr>
            <w:tcW w:type="dxa" w:w="576"/>
          </w:tcPr>
          <w:p>
            <w:r>
              <w:t>CostoUnitario</w:t>
            </w:r>
          </w:p>
        </w:tc>
        <w:tc>
          <w:tcPr>
            <w:tcW w:type="dxa" w:w="576"/>
          </w:tcPr>
          <w:p>
            <w:r>
              <w:t>CostoTotalLinea</w:t>
            </w:r>
          </w:p>
        </w:tc>
        <w:tc>
          <w:tcPr>
            <w:tcW w:type="dxa" w:w="576"/>
          </w:tcPr>
          <w:p>
            <w:r>
              <w:t>MargenBruto</w:t>
            </w:r>
          </w:p>
        </w:tc>
        <w:tc>
          <w:tcPr>
            <w:tcW w:type="dxa" w:w="576"/>
          </w:tcPr>
          <w:p>
            <w:r>
              <w:t>PorcentajeMargen</w:t>
            </w:r>
          </w:p>
        </w:tc>
      </w:tr>
      <w:tr>
        <w:tc>
          <w:tcPr>
            <w:tcW w:type="dxa" w:w="576"/>
          </w:tcPr>
          <w:p>
            <w:r>
              <w:t>5607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INT-72151602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31325.940000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31325.94000000000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5607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INT-81112100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152600.000000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152600.00000000000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5608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INT-72151602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31325.940000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31325.94000000000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5608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INT-81112100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152600.000000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152600.00000000000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5609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INT-72151602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31325.940000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31325.94000000000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5609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INT-81112100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152600.000000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152600.00000000000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5610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INT-72151602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Servicio de instalación de cables de fibra óptica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31325.940000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31325.94000000000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5610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INT-81112100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Servicios de internet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152600.000000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152600.00000000000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5613</w:t>
            </w:r>
          </w:p>
        </w:tc>
        <w:tc>
          <w:tcPr>
            <w:tcW w:type="dxa" w:w="576"/>
          </w:tcPr>
          <w:p>
            <w:r>
              <w:t>2025-01-02 00:00:00.000</w:t>
            </w:r>
          </w:p>
        </w:tc>
        <w:tc>
          <w:tcPr>
            <w:tcW w:type="dxa" w:w="576"/>
          </w:tcPr>
          <w:p>
            <w:r>
              <w:t>C000329</w:t>
            </w:r>
          </w:p>
        </w:tc>
        <w:tc>
          <w:tcPr>
            <w:tcW w:type="dxa" w:w="576"/>
          </w:tcPr>
          <w:p>
            <w:r>
              <w:t>GRUPO PECUARIO SAN ANTONIO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INT-72101500</w:t>
            </w:r>
          </w:p>
        </w:tc>
        <w:tc>
          <w:tcPr>
            <w:tcW w:type="dxa" w:w="576"/>
          </w:tcPr>
          <w:p>
            <w:r>
              <w:t>Servicios de apoyo para la construcción</w:t>
            </w:r>
          </w:p>
        </w:tc>
        <w:tc>
          <w:tcPr>
            <w:tcW w:type="dxa" w:w="576"/>
          </w:tcPr>
          <w:p>
            <w:r>
              <w:t>Servicios de apoyo para la construcción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31325.940000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31325.94000000000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INT-43201800</w:t>
            </w:r>
          </w:p>
        </w:tc>
        <w:tc>
          <w:tcPr>
            <w:tcW w:type="dxa" w:w="576"/>
          </w:tcPr>
          <w:p>
            <w:r>
              <w:t>Dispositivos de almacenamiento</w:t>
            </w:r>
          </w:p>
        </w:tc>
        <w:tc>
          <w:tcPr>
            <w:tcW w:type="dxa" w:w="576"/>
          </w:tcPr>
          <w:p>
            <w:r>
              <w:t>Dispositivos de almacenamiento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31186.000000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31186.00000000000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INT-43201800</w:t>
            </w:r>
          </w:p>
        </w:tc>
        <w:tc>
          <w:tcPr>
            <w:tcW w:type="dxa" w:w="576"/>
          </w:tcPr>
          <w:p>
            <w:r>
              <w:t>Dispositivos de almacenamiento</w:t>
            </w:r>
          </w:p>
        </w:tc>
        <w:tc>
          <w:tcPr>
            <w:tcW w:type="dxa" w:w="576"/>
          </w:tcPr>
          <w:p>
            <w:r>
              <w:t>Dispositivos de almacenamiento</w:t>
            </w:r>
          </w:p>
        </w:tc>
        <w:tc>
          <w:tcPr>
            <w:tcW w:type="dxa" w:w="576"/>
          </w:tcPr>
          <w:p>
            <w:r>
              <w:t>16.000000</w:t>
            </w:r>
          </w:p>
        </w:tc>
        <w:tc>
          <w:tcPr>
            <w:tcW w:type="dxa" w:w="576"/>
          </w:tcPr>
          <w:p>
            <w:r>
              <w:t>1194304.000000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1194304.00000000000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576"/>
          </w:tcPr>
          <w:p>
            <w:r>
              <w:t>INT-43223303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155.000000</w:t>
            </w:r>
          </w:p>
        </w:tc>
        <w:tc>
          <w:tcPr>
            <w:tcW w:type="dxa" w:w="576"/>
          </w:tcPr>
          <w:p>
            <w:r>
              <w:t>2140085.000000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2140085.00000000000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576"/>
          </w:tcPr>
          <w:p>
            <w:r>
              <w:t>INT-43223303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360.000000</w:t>
            </w:r>
          </w:p>
        </w:tc>
        <w:tc>
          <w:tcPr>
            <w:tcW w:type="dxa" w:w="576"/>
          </w:tcPr>
          <w:p>
            <w:r>
              <w:t>4970520.000000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4970520.00000000000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576"/>
          </w:tcPr>
          <w:p>
            <w:r>
              <w:t>INT-43223303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Cable de conexión de comunicación de datos</w:t>
            </w:r>
          </w:p>
        </w:tc>
        <w:tc>
          <w:tcPr>
            <w:tcW w:type="dxa" w:w="576"/>
          </w:tcPr>
          <w:p>
            <w:r>
              <w:t>7.000000</w:t>
            </w:r>
          </w:p>
        </w:tc>
        <w:tc>
          <w:tcPr>
            <w:tcW w:type="dxa" w:w="576"/>
          </w:tcPr>
          <w:p>
            <w:r>
              <w:t>96649.000000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96649.00000000000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576"/>
          </w:tcPr>
          <w:p>
            <w:r>
              <w:t>INT-43223100</w:t>
            </w:r>
          </w:p>
        </w:tc>
        <w:tc>
          <w:tcPr>
            <w:tcW w:type="dxa" w:w="576"/>
          </w:tcPr>
          <w:p>
            <w:r>
              <w:t>Componentes y equipo de infraestructura de redes móviles y digitales</w:t>
            </w:r>
          </w:p>
        </w:tc>
        <w:tc>
          <w:tcPr>
            <w:tcW w:type="dxa" w:w="576"/>
          </w:tcPr>
          <w:p>
            <w:r>
              <w:t>Componentes y equipo de infraestructura de redes móviles y digitales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5848893.000000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5848893.00000000000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576"/>
          </w:tcPr>
          <w:p>
            <w:r>
              <w:t>INT-39121000</w:t>
            </w:r>
          </w:p>
        </w:tc>
        <w:tc>
          <w:tcPr>
            <w:tcW w:type="dxa" w:w="576"/>
          </w:tcPr>
          <w:p>
            <w:r>
              <w:t>Equipamiento para distribución y conversión de alimentación</w:t>
            </w:r>
          </w:p>
        </w:tc>
        <w:tc>
          <w:tcPr>
            <w:tcW w:type="dxa" w:w="576"/>
          </w:tcPr>
          <w:p>
            <w:r>
              <w:t>Equipamiento para distribución y conversión de alimentación</w:t>
            </w:r>
          </w:p>
        </w:tc>
        <w:tc>
          <w:tcPr>
            <w:tcW w:type="dxa" w:w="576"/>
          </w:tcPr>
          <w:p>
            <w:r>
              <w:t>40.000000</w:t>
            </w:r>
          </w:p>
        </w:tc>
        <w:tc>
          <w:tcPr>
            <w:tcW w:type="dxa" w:w="576"/>
          </w:tcPr>
          <w:p>
            <w:r>
              <w:t>2938160.000000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2938160.00000000000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576"/>
          </w:tcPr>
          <w:p>
            <w:r>
              <w:t>INT-39121000</w:t>
            </w:r>
          </w:p>
        </w:tc>
        <w:tc>
          <w:tcPr>
            <w:tcW w:type="dxa" w:w="576"/>
          </w:tcPr>
          <w:p>
            <w:r>
              <w:t>Equipamiento para distribución y conversión de alimentación</w:t>
            </w:r>
          </w:p>
        </w:tc>
        <w:tc>
          <w:tcPr>
            <w:tcW w:type="dxa" w:w="576"/>
          </w:tcPr>
          <w:p>
            <w:r>
              <w:t>Equipamiento para distribución y conversión de alimentación</w:t>
            </w:r>
          </w:p>
        </w:tc>
        <w:tc>
          <w:tcPr>
            <w:tcW w:type="dxa" w:w="576"/>
          </w:tcPr>
          <w:p>
            <w:r>
              <w:t>14.000000</w:t>
            </w:r>
          </w:p>
        </w:tc>
        <w:tc>
          <w:tcPr>
            <w:tcW w:type="dxa" w:w="576"/>
          </w:tcPr>
          <w:p>
            <w:r>
              <w:t>1726018.000000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1726018.00000000000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576"/>
          </w:tcPr>
          <w:p>
            <w:r>
              <w:t>INT-39121600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18.000000</w:t>
            </w:r>
          </w:p>
        </w:tc>
        <w:tc>
          <w:tcPr>
            <w:tcW w:type="dxa" w:w="576"/>
          </w:tcPr>
          <w:p>
            <w:r>
              <w:t>674622.000000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674622.00000000000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576"/>
          </w:tcPr>
          <w:p>
            <w:r>
              <w:t>INT-39121600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24865.000000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24865.00000000000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10</w:t>
            </w:r>
          </w:p>
        </w:tc>
        <w:tc>
          <w:tcPr>
            <w:tcW w:type="dxa" w:w="576"/>
          </w:tcPr>
          <w:p>
            <w:r>
              <w:t>INT-39121600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Dispositivos y accesorios para la protección de circuitos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15284.000000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15284.00000000000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11</w:t>
            </w:r>
          </w:p>
        </w:tc>
        <w:tc>
          <w:tcPr>
            <w:tcW w:type="dxa" w:w="576"/>
          </w:tcPr>
          <w:p>
            <w:r>
              <w:t>INT-46171600</w:t>
            </w:r>
          </w:p>
        </w:tc>
        <w:tc>
          <w:tcPr>
            <w:tcW w:type="dxa" w:w="576"/>
          </w:tcPr>
          <w:p>
            <w:r>
              <w:t>Equipo de vigilancia y detección</w:t>
            </w:r>
          </w:p>
        </w:tc>
        <w:tc>
          <w:tcPr>
            <w:tcW w:type="dxa" w:w="576"/>
          </w:tcPr>
          <w:p>
            <w:r>
              <w:t>Equipo de vigilancia y detección</w:t>
            </w:r>
          </w:p>
        </w:tc>
        <w:tc>
          <w:tcPr>
            <w:tcW w:type="dxa" w:w="576"/>
          </w:tcPr>
          <w:p>
            <w:r>
              <w:t>3.000000</w:t>
            </w:r>
          </w:p>
        </w:tc>
        <w:tc>
          <w:tcPr>
            <w:tcW w:type="dxa" w:w="576"/>
          </w:tcPr>
          <w:p>
            <w:r>
              <w:t>156765.000000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156765.00000000000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12</w:t>
            </w:r>
          </w:p>
        </w:tc>
        <w:tc>
          <w:tcPr>
            <w:tcW w:type="dxa" w:w="576"/>
          </w:tcPr>
          <w:p>
            <w:r>
              <w:t>INT-43211500</w:t>
            </w:r>
          </w:p>
        </w:tc>
        <w:tc>
          <w:tcPr>
            <w:tcW w:type="dxa" w:w="576"/>
          </w:tcPr>
          <w:p>
            <w:r>
              <w:t>Computadores</w:t>
            </w:r>
          </w:p>
        </w:tc>
        <w:tc>
          <w:tcPr>
            <w:tcW w:type="dxa" w:w="576"/>
          </w:tcPr>
          <w:p>
            <w:r>
              <w:t>Computadores</w:t>
            </w:r>
          </w:p>
        </w:tc>
        <w:tc>
          <w:tcPr>
            <w:tcW w:type="dxa" w:w="576"/>
          </w:tcPr>
          <w:p>
            <w:r>
              <w:t>7.000000</w:t>
            </w:r>
          </w:p>
        </w:tc>
        <w:tc>
          <w:tcPr>
            <w:tcW w:type="dxa" w:w="576"/>
          </w:tcPr>
          <w:p>
            <w:r>
              <w:t>335013.000000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335013.00000000000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5614</w:t>
            </w:r>
          </w:p>
        </w:tc>
        <w:tc>
          <w:tcPr>
            <w:tcW w:type="dxa" w:w="576"/>
          </w:tcPr>
          <w:p>
            <w:r>
              <w:t>2025-01-03 00:00:00.000</w:t>
            </w:r>
          </w:p>
        </w:tc>
        <w:tc>
          <w:tcPr>
            <w:tcW w:type="dxa" w:w="576"/>
          </w:tcPr>
          <w:p>
            <w:r>
              <w:t>C000334</w:t>
            </w:r>
          </w:p>
        </w:tc>
        <w:tc>
          <w:tcPr>
            <w:tcW w:type="dxa" w:w="576"/>
          </w:tcPr>
          <w:p>
            <w:r>
              <w:t>FIDEICOMISO DE ADMINISTRACION Y PAGO SEDENA 80778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13</w:t>
            </w:r>
          </w:p>
        </w:tc>
        <w:tc>
          <w:tcPr>
            <w:tcW w:type="dxa" w:w="576"/>
          </w:tcPr>
          <w:p>
            <w:r>
              <w:t>INT-43211900</w:t>
            </w:r>
          </w:p>
        </w:tc>
        <w:tc>
          <w:tcPr>
            <w:tcW w:type="dxa" w:w="576"/>
          </w:tcPr>
          <w:p>
            <w:r>
              <w:t>Monitores y pantallas de computador</w:t>
            </w:r>
          </w:p>
        </w:tc>
        <w:tc>
          <w:tcPr>
            <w:tcW w:type="dxa" w:w="576"/>
          </w:tcPr>
          <w:p>
            <w:r>
              <w:t>Monitores y pantallas de computador</w:t>
            </w:r>
          </w:p>
        </w:tc>
        <w:tc>
          <w:tcPr>
            <w:tcW w:type="dxa" w:w="576"/>
          </w:tcPr>
          <w:p>
            <w:r>
              <w:t>10.000000</w:t>
            </w:r>
          </w:p>
        </w:tc>
        <w:tc>
          <w:tcPr>
            <w:tcW w:type="dxa" w:w="576"/>
          </w:tcPr>
          <w:p>
            <w:r>
              <w:t>249000.000000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249000.00000000000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5618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C000166</w:t>
            </w:r>
          </w:p>
        </w:tc>
        <w:tc>
          <w:tcPr>
            <w:tcW w:type="dxa" w:w="576"/>
          </w:tcPr>
          <w:p>
            <w:r>
              <w:t>GAS EXPRESS NIETO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INT-43222600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26098.910000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26098.91000000000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5619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C000166</w:t>
            </w:r>
          </w:p>
        </w:tc>
        <w:tc>
          <w:tcPr>
            <w:tcW w:type="dxa" w:w="576"/>
          </w:tcPr>
          <w:p>
            <w:r>
              <w:t>GAS EXPRESS NIETO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INT-43222600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26098.210000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26098.21000000000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5619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C000166</w:t>
            </w:r>
          </w:p>
        </w:tc>
        <w:tc>
          <w:tcPr>
            <w:tcW w:type="dxa" w:w="576"/>
          </w:tcPr>
          <w:p>
            <w:r>
              <w:t>GAS EXPRESS NIETO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576"/>
          </w:tcPr>
          <w:p>
            <w:r>
              <w:t>INT-43222600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6035.590000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6035.59000000000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5620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C000333</w:t>
            </w:r>
          </w:p>
        </w:tc>
        <w:tc>
          <w:tcPr>
            <w:tcW w:type="dxa" w:w="576"/>
          </w:tcPr>
          <w:p>
            <w:r>
              <w:t>NIETO DEL CENTRO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INT-43222600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6035.590000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6035.59000000000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5621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C000158</w:t>
            </w:r>
          </w:p>
        </w:tc>
        <w:tc>
          <w:tcPr>
            <w:tcW w:type="dxa" w:w="576"/>
          </w:tcPr>
          <w:p>
            <w:r>
              <w:t>CORPORATIVO NIETO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INT-43222600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Equipo de servicio de red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19316.800000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19316.80000000000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5627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C000152</w:t>
            </w:r>
          </w:p>
        </w:tc>
        <w:tc>
          <w:tcPr>
            <w:tcW w:type="dxa" w:w="576"/>
          </w:tcPr>
          <w:p>
            <w:r>
              <w:t>GOBIERNO DE LA CIUDAD DE MEXICO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INT-81111811</w:t>
            </w:r>
          </w:p>
        </w:tc>
        <w:tc>
          <w:tcPr>
            <w:tcW w:type="dxa" w:w="576"/>
          </w:tcPr>
          <w:p>
            <w:r>
              <w:t>Servicios de soporte técnico o de mesa de ayuda</w:t>
            </w:r>
          </w:p>
        </w:tc>
        <w:tc>
          <w:tcPr>
            <w:tcW w:type="dxa" w:w="576"/>
          </w:tcPr>
          <w:p>
            <w:r>
              <w:t>Servicios de soporte técnico o de mesa de ayuda</w:t>
            </w:r>
          </w:p>
        </w:tc>
        <w:tc>
          <w:tcPr>
            <w:tcW w:type="dxa" w:w="576"/>
          </w:tcPr>
          <w:p>
            <w:r>
              <w:t>2.000000</w:t>
            </w:r>
          </w:p>
        </w:tc>
        <w:tc>
          <w:tcPr>
            <w:tcW w:type="dxa" w:w="576"/>
          </w:tcPr>
          <w:p>
            <w:r>
              <w:t>50000.000000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50000.00000000000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  <w:tr>
        <w:tc>
          <w:tcPr>
            <w:tcW w:type="dxa" w:w="576"/>
          </w:tcPr>
          <w:p>
            <w:r>
              <w:t>5629</w:t>
            </w:r>
          </w:p>
        </w:tc>
        <w:tc>
          <w:tcPr>
            <w:tcW w:type="dxa" w:w="576"/>
          </w:tcPr>
          <w:p>
            <w:r>
              <w:t>2025-01-13 00:00:00.000</w:t>
            </w:r>
          </w:p>
        </w:tc>
        <w:tc>
          <w:tcPr>
            <w:tcW w:type="dxa" w:w="576"/>
          </w:tcPr>
          <w:p>
            <w:r>
              <w:t>C000152</w:t>
            </w:r>
          </w:p>
        </w:tc>
        <w:tc>
          <w:tcPr>
            <w:tcW w:type="dxa" w:w="576"/>
          </w:tcPr>
          <w:p>
            <w:r>
              <w:t>GOBIERNO DE LA CIUDAD DE MEXICO</w:t>
            </w:r>
          </w:p>
        </w:tc>
        <w:tc>
          <w:tcPr>
            <w:tcW w:type="dxa" w:w="576"/>
          </w:tcPr>
          <w:p>
            <w:r>
              <w:t>MXP</w:t>
            </w:r>
          </w:p>
        </w:tc>
        <w:tc>
          <w:tcPr>
            <w:tcW w:type="dxa" w:w="576"/>
          </w:tcPr>
          <w:p>
            <w:r>
              <w:t>0</w:t>
            </w:r>
          </w:p>
        </w:tc>
        <w:tc>
          <w:tcPr>
            <w:tcW w:type="dxa" w:w="576"/>
          </w:tcPr>
          <w:p>
            <w:r>
              <w:t>INT-81111811</w:t>
            </w:r>
          </w:p>
        </w:tc>
        <w:tc>
          <w:tcPr>
            <w:tcW w:type="dxa" w:w="576"/>
          </w:tcPr>
          <w:p>
            <w:r>
              <w:t>Servicios de soporte técnico o de mesa de ayuda</w:t>
            </w:r>
          </w:p>
        </w:tc>
        <w:tc>
          <w:tcPr>
            <w:tcW w:type="dxa" w:w="576"/>
          </w:tcPr>
          <w:p>
            <w:r>
              <w:t>Servicios de soporte técnico o de mesa de ayuda</w:t>
            </w:r>
          </w:p>
        </w:tc>
        <w:tc>
          <w:tcPr>
            <w:tcW w:type="dxa" w:w="576"/>
          </w:tcPr>
          <w:p>
            <w:r>
              <w:t>1.000000</w:t>
            </w:r>
          </w:p>
        </w:tc>
        <w:tc>
          <w:tcPr>
            <w:tcW w:type="dxa" w:w="576"/>
          </w:tcPr>
          <w:p>
            <w:r>
              <w:t>1320000.000000</w:t>
            </w:r>
          </w:p>
        </w:tc>
        <w:tc>
          <w:tcPr>
            <w:tcW w:type="dxa" w:w="576"/>
          </w:tcPr>
          <w:p>
            <w:r>
              <w:t>.000000</w:t>
            </w:r>
          </w:p>
        </w:tc>
        <w:tc>
          <w:tcPr>
            <w:tcW w:type="dxa" w:w="576"/>
          </w:tcPr>
          <w:p>
            <w:r>
              <w:t>.00000000000</w:t>
            </w:r>
          </w:p>
        </w:tc>
        <w:tc>
          <w:tcPr>
            <w:tcW w:type="dxa" w:w="576"/>
          </w:tcPr>
          <w:p>
            <w:r>
              <w:t>1320000.00000000000</w:t>
            </w:r>
          </w:p>
        </w:tc>
        <w:tc>
          <w:tcPr>
            <w:tcW w:type="dxa" w:w="576"/>
          </w:tcPr>
          <w:p>
            <w:r>
              <w:t>100.000000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